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7F3A7B" w:rsidP="007F3A7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7F3A7B" w:rsidP="00CD6E7A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A3345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CD6E7A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3D85" w:rsidRDefault="00674287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674287" w:rsidRPr="00FB3D8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0A0D1F" w:rsidRPr="00FB3D85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отдела </w:t>
      </w:r>
      <w:r w:rsidR="00FB3D85" w:rsidRPr="00FB3D85">
        <w:rPr>
          <w:rFonts w:cs="Times New Roman"/>
          <w:b/>
          <w:color w:val="000000" w:themeColor="text1"/>
          <w:sz w:val="26"/>
          <w:szCs w:val="26"/>
        </w:rPr>
        <w:t>информатизации</w:t>
      </w:r>
    </w:p>
    <w:p w:rsidR="00674287" w:rsidRPr="00FB3D85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FB3D85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CD6E7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 налогового инспектора отдела информатизации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</w:t>
      </w:r>
      <w:r w:rsidR="00770B43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CD6E7A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11-3-4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86.</w:t>
      </w:r>
    </w:p>
    <w:p w:rsidR="00E5383C" w:rsidRPr="00CD6E7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CD6E7A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3.</w:t>
      </w:r>
      <w:r w:rsidR="00016846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CD6E7A">
        <w:rPr>
          <w:rFonts w:cs="Times New Roman"/>
          <w:color w:val="000000" w:themeColor="text1"/>
          <w:sz w:val="26"/>
          <w:szCs w:val="26"/>
        </w:rPr>
        <w:t>:</w:t>
      </w:r>
      <w:r w:rsidR="00B14EB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FB3D85" w:rsidRPr="00CD6E7A">
        <w:rPr>
          <w:rFonts w:cs="Times New Roman"/>
          <w:color w:val="000000" w:themeColor="text1"/>
          <w:sz w:val="26"/>
          <w:szCs w:val="26"/>
        </w:rPr>
        <w:t>регулирование в области информационных технологий.</w:t>
      </w:r>
    </w:p>
    <w:p w:rsidR="003B7A81" w:rsidRPr="00CD6E7A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Pr="00CD6E7A">
        <w:rPr>
          <w:rFonts w:cs="Times New Roman"/>
          <w:color w:val="000000" w:themeColor="text1"/>
          <w:sz w:val="26"/>
          <w:szCs w:val="26"/>
        </w:rPr>
        <w:t> 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CD6E7A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 w:rsidR="00FB3D85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у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отдела </w:t>
      </w:r>
      <w:r w:rsidR="00FB3D85" w:rsidRPr="00CD6E7A">
        <w:rPr>
          <w:rFonts w:cs="Times New Roman"/>
          <w:color w:val="000000" w:themeColor="text1"/>
          <w:sz w:val="26"/>
          <w:szCs w:val="26"/>
        </w:rPr>
        <w:t>информатизации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CD6E7A">
        <w:rPr>
          <w:rFonts w:cs="Times New Roman"/>
          <w:color w:val="000000" w:themeColor="text1"/>
          <w:sz w:val="26"/>
          <w:szCs w:val="26"/>
        </w:rPr>
        <w:t>)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Для замещения должности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CD6E7A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</w:t>
      </w:r>
      <w:r w:rsidR="009A7768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7B278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CD6E7A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BB39D0" w:rsidP="00BB39D0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D6E7A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CD6E7A">
        <w:rPr>
          <w:rFonts w:cs="Times New Roman"/>
          <w:color w:val="000000" w:themeColor="text1"/>
          <w:spacing w:val="-2"/>
          <w:sz w:val="26"/>
          <w:szCs w:val="26"/>
        </w:rPr>
        <w:t>. Н</w:t>
      </w:r>
      <w:r w:rsidR="00F975FE" w:rsidRPr="00CD6E7A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CD6E7A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CD6E7A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CD6E7A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CD6E7A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CD6E7A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CD6E7A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;</w:t>
      </w:r>
      <w:r w:rsidR="00452018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CD6E7A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CD6E7A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CD6E7A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CD6E7A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="00C20C8F" w:rsidRPr="00CD6E7A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CD6E7A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FB3D85" w:rsidRPr="00CD6E7A" w:rsidRDefault="006F411B" w:rsidP="00FB3D8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="00CA730A" w:rsidRPr="00CD6E7A">
        <w:rPr>
          <w:rFonts w:cs="Times New Roman"/>
          <w:color w:val="000000" w:themeColor="text1"/>
          <w:sz w:val="26"/>
          <w:szCs w:val="26"/>
        </w:rPr>
        <w:t>.1.</w:t>
      </w:r>
      <w:r w:rsidR="0071560A" w:rsidRPr="00CD6E7A">
        <w:rPr>
          <w:rFonts w:cs="Times New Roman"/>
          <w:color w:val="000000" w:themeColor="text1"/>
          <w:sz w:val="26"/>
          <w:szCs w:val="26"/>
        </w:rPr>
        <w:t> </w:t>
      </w:r>
      <w:r w:rsidR="00A97A49" w:rsidRPr="00CD6E7A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0F1ECD" w:rsidRPr="00CD6E7A" w:rsidRDefault="000F1ECD" w:rsidP="000F1EC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25 декабря 2008 г. № 273-ФЗ «О противодействии коррупции»;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21 июля 2003 г. N 126-ФЗ "О связи";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27 июля 2006 г. N 149-ФЗ "Об информации, информационных технологиях и о защите информации";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27 июля 2006 г. N 152-ФЗ "О персональных данных";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6 апреля 2011 г. N 63-ФЗ "Об электронной подписи";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Федеральный закон от 18 июля 2011 г. N 223-ФЗ "О закупках товаров, работ, услуг отдельными видами юридических лиц";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10.09.2009 N 723 "О порядке ввода в эксплуатацию отдельных государственных информационных систем".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19 апреля 2005 г. N 239 "Об утверждении положения о разработке, утверждении и реализации ведомственных целевых программ";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условий".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- постановление Правительства Российской Федерации от 24 мая 2010 г. N 365 "О координации мероприятий по использованию информационно-коммуникационных технологий в деятельности государственных органов";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5 мая 2016 г. N 392 "О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26 июня 2012 г. N 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постановление Правительства Российской Федерации от 6 июля 2015 г. N 676 "О требованиях к порядку создания, развития, ввода в эксплуатацию, эксплуатации и </w:t>
      </w:r>
      <w:proofErr w:type="gramStart"/>
      <w:r w:rsidRPr="00CD6E7A">
        <w:rPr>
          <w:rFonts w:cs="Times New Roman"/>
          <w:color w:val="000000" w:themeColor="text1"/>
          <w:sz w:val="26"/>
          <w:szCs w:val="26"/>
        </w:rPr>
        <w:t>вывода из эксплуатации государственных информационных систем</w:t>
      </w:r>
      <w:proofErr w:type="gramEnd"/>
      <w:r w:rsidRPr="00CD6E7A">
        <w:rPr>
          <w:rFonts w:cs="Times New Roman"/>
          <w:color w:val="000000" w:themeColor="text1"/>
          <w:sz w:val="26"/>
          <w:szCs w:val="26"/>
        </w:rPr>
        <w:t xml:space="preserve"> и дальнейшего хранения содержащейся в их базах данных информации";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14 сентября 2012 г. N 928 "О базовых государственных информационных ресурсах";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 июня 2016 г. N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8 июня 2011 г. N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30 января 2013 г. N 62 "О национальном фонде алгоритмов и программ для электронных вычислительных машин";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14 ноября 2015 г. N 1235 "О федеральной государственной информационной системе координации информатизации";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24 ноября 2014 г. N 1240 "О некоторых вопросах по обеспечению использования сети передачи данных органов власти";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постановление Правительства Российской Федерации от 10 июля 2013 г. N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- постановление Правительства Российской Федерации от 24 ноября 2009 г. N 953 "Об обеспечении доступа к информации о деятельности Правительства Российской Федерации и федеральных органов исполнительной власти";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распоряжение Правительства Российской Федерации от 7 октября 2015 г. N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 распоряжение Правительства Российской Федерации от 26 июля 2016 г. N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распоряжение Правительства Российской Федерации от 17 ноября 2008 г. N 1662-р "Об утверждении Концепции долгосрочного социально-экономического развития Российской Федерации на период до 2020 года";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распоряжение Правительства Российской Федерации от 12 февраля 2011 г. N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приказ </w:t>
      </w:r>
      <w:proofErr w:type="spellStart"/>
      <w:r w:rsidRPr="00CD6E7A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CD6E7A">
        <w:rPr>
          <w:rFonts w:cs="Times New Roman"/>
          <w:color w:val="000000" w:themeColor="text1"/>
          <w:sz w:val="26"/>
          <w:szCs w:val="26"/>
        </w:rPr>
        <w:t xml:space="preserve"> России от 01.04.2015 N 96 "Об утверждении плана </w:t>
      </w:r>
      <w:proofErr w:type="spellStart"/>
      <w:r w:rsidRPr="00CD6E7A">
        <w:rPr>
          <w:rFonts w:cs="Times New Roman"/>
          <w:color w:val="000000" w:themeColor="text1"/>
          <w:sz w:val="26"/>
          <w:szCs w:val="26"/>
        </w:rPr>
        <w:t>импортозамещения</w:t>
      </w:r>
      <w:proofErr w:type="spellEnd"/>
      <w:r w:rsidRPr="00CD6E7A">
        <w:rPr>
          <w:rFonts w:cs="Times New Roman"/>
          <w:color w:val="000000" w:themeColor="text1"/>
          <w:sz w:val="26"/>
          <w:szCs w:val="26"/>
        </w:rPr>
        <w:t xml:space="preserve"> программного обеспечения";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приказ Минэкономразвития России от 02.10.2013 N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приказ ФСБ России от 27 декабря 2011 г. N 796 "Об утверждении Требований к средствам электронной подписи и Требований к средствам удостоверяющего центра";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методические указания по разработке и реализации государственных программ Российской Федерации, утвержденные приказом Минэкономразвития России от 26 декабря 2012 г. N 817;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CD6E7A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CD6E7A">
        <w:rPr>
          <w:rFonts w:cs="Times New Roman"/>
          <w:color w:val="000000" w:themeColor="text1"/>
          <w:sz w:val="26"/>
          <w:szCs w:val="26"/>
        </w:rPr>
        <w:t xml:space="preserve"> России от 3 июля 2013 г. N 155;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CD6E7A">
        <w:rPr>
          <w:rFonts w:cs="Times New Roman"/>
          <w:color w:val="000000" w:themeColor="text1"/>
          <w:sz w:val="26"/>
          <w:szCs w:val="26"/>
        </w:rPr>
        <w:t>Минкомсвязи</w:t>
      </w:r>
      <w:proofErr w:type="spellEnd"/>
      <w:r w:rsidRPr="00CD6E7A">
        <w:rPr>
          <w:rFonts w:cs="Times New Roman"/>
          <w:color w:val="000000" w:themeColor="text1"/>
          <w:sz w:val="26"/>
          <w:szCs w:val="26"/>
        </w:rPr>
        <w:t xml:space="preserve"> России от 31 мая 2013 г. N 127;</w:t>
      </w:r>
    </w:p>
    <w:p w:rsidR="000F1ECD" w:rsidRPr="00CD6E7A" w:rsidRDefault="000F1ECD" w:rsidP="00CD6E7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71560A" w:rsidRPr="00CD6E7A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219E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CD6E7A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CD6E7A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D6E7A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CD6E7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4</w:t>
      </w:r>
      <w:r w:rsidRPr="00CD6E7A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CD6E7A">
        <w:rPr>
          <w:rFonts w:cs="Times New Roman"/>
          <w:color w:val="000000" w:themeColor="text1"/>
          <w:sz w:val="26"/>
          <w:szCs w:val="26"/>
        </w:rPr>
        <w:t>:</w:t>
      </w:r>
      <w:r w:rsidR="009F0BC2" w:rsidRPr="00CD6E7A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понятие базовых информационных ресурсов;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lastRenderedPageBreak/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знания, полученные в рамках программ повышения квалификации по темам: "Информационные системы и технологии";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структура рынка информационно-коммуникационных технологий, ключевых участников рынка информационно-коммуникационных технологий;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тенденции развития информационных технологий;</w:t>
      </w:r>
    </w:p>
    <w:p w:rsidR="00CD6E7A" w:rsidRPr="00CD6E7A" w:rsidRDefault="00CD6E7A" w:rsidP="00CD6E7A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особенности создания, внедрения и развития программно-технической, информационно-коммуникационной среды;</w:t>
      </w:r>
    </w:p>
    <w:p w:rsidR="00CD6E7A" w:rsidRPr="00CD6E7A" w:rsidRDefault="00CD6E7A" w:rsidP="00CD6E7A">
      <w:pPr>
        <w:pStyle w:val="11"/>
        <w:tabs>
          <w:tab w:val="left" w:pos="0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D6E7A">
        <w:rPr>
          <w:rFonts w:ascii="Times New Roman" w:hAnsi="Times New Roman"/>
          <w:color w:val="000000" w:themeColor="text1"/>
          <w:sz w:val="24"/>
          <w:szCs w:val="24"/>
          <w:lang w:val="ru-RU"/>
        </w:rPr>
        <w:t>- основы разработки 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CD6E7A" w:rsidRPr="00CD6E7A" w:rsidRDefault="00027871" w:rsidP="00CD6E7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5</w:t>
      </w: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технологии и средства обеспечения информационной безопасности, в т. ч. средств антивирусной защиты;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средства ведения классификаторов и каталогов;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сетевое оборудование (сетевые коммутаторы, маршрутизаторы, в т. ч. с функцией криптозащиты информации, VPN-узлы), системы печати (принтеры, сканеры, МФУ), источники питания (блоки питания, UPS, батареи), носители информации (системы хранения данных, жесткие диски, USB-накопители, CD/DVD приводы, </w:t>
      </w:r>
      <w:proofErr w:type="spellStart"/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floppy</w:t>
      </w:r>
      <w:proofErr w:type="spellEnd"/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);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принципы работы сетевых протоколов, построения компьютерных сетей;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знание операционных систем семейства </w:t>
      </w:r>
      <w:proofErr w:type="spellStart"/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Windows</w:t>
      </w:r>
      <w:proofErr w:type="spellEnd"/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знание систем управления базами данных;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знание систем и методов резервного копирования</w:t>
      </w:r>
    </w:p>
    <w:p w:rsidR="00CD6E7A" w:rsidRPr="00CD6E7A" w:rsidRDefault="00CD6E7A" w:rsidP="00CD6E7A">
      <w:pPr>
        <w:autoSpaceDE w:val="0"/>
        <w:autoSpaceDN w:val="0"/>
        <w:adjustRightInd w:val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CD6E7A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знание офисного прикладного программного обеспечения, в том числе электронные таблицы, текстовые редакторы, почтовые системы. </w:t>
      </w:r>
    </w:p>
    <w:p w:rsidR="003B7A81" w:rsidRPr="00CD6E7A" w:rsidRDefault="00175938" w:rsidP="00CD6E7A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</w:t>
      </w:r>
      <w:r w:rsidR="009A732F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CD6E7A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CD6E7A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CD6E7A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CD6E7A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CD6E7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402F47" w:rsidRPr="00CD6E7A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676E0A" w:rsidRPr="00CD6E7A">
        <w:rPr>
          <w:rFonts w:cs="Times New Roman"/>
          <w:color w:val="000000" w:themeColor="text1"/>
          <w:sz w:val="26"/>
          <w:szCs w:val="26"/>
        </w:rPr>
        <w:t>,</w:t>
      </w:r>
      <w:r w:rsidR="00402F47" w:rsidRPr="00CD6E7A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D6E7A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CD6E7A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D6E7A">
        <w:rPr>
          <w:rFonts w:cs="Times New Roman"/>
          <w:color w:val="000000" w:themeColor="text1"/>
          <w:sz w:val="26"/>
          <w:szCs w:val="26"/>
        </w:rPr>
        <w:t>И</w:t>
      </w:r>
      <w:r w:rsidR="00402F47" w:rsidRPr="00CD6E7A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CD6E7A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CD6E7A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CD6E7A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CD6E7A" w:rsidRPr="00CD6E7A" w:rsidRDefault="00AF09BA" w:rsidP="00CD6E7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</w:t>
      </w:r>
      <w:r w:rsidR="00BB39D0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CD6E7A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- умение устанавливать, обновлять, настраивать и обеспечивать работу системного и пользовательского программного обеспечения;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умение определять базовые неисправности системного и периферийного аппаратного обеспечения;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умение работать с периферийными устройствами компьютера, работать в информационно-телекоммуникационных сетях, в том числе в сети Интернет;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умение выполнять базовые задачи администрирования Active Directory (создание, блокировка учетных записей, перемещение объектов между группами); 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умение осуществлять контроль над антивирусной защитой локальной сети и отдельных компьютеров;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управление электронной почтой, работа в текстовом редакторе, подготовка презентаций, использование графических объектов в электронных документах;</w:t>
      </w:r>
    </w:p>
    <w:p w:rsidR="00CD6E7A" w:rsidRPr="00CD6E7A" w:rsidRDefault="00CD6E7A" w:rsidP="00CD6E7A">
      <w:pPr>
        <w:autoSpaceDE w:val="0"/>
        <w:autoSpaceDN w:val="0"/>
        <w:adjustRightInd w:val="0"/>
        <w:ind w:left="709" w:right="-569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- умение выполнять базовые задачи администрирования СУБД MS SQL </w:t>
      </w:r>
      <w:proofErr w:type="spellStart"/>
      <w:r w:rsidRPr="00CD6E7A">
        <w:rPr>
          <w:rFonts w:cs="Times New Roman"/>
          <w:color w:val="000000" w:themeColor="text1"/>
          <w:sz w:val="26"/>
          <w:szCs w:val="26"/>
        </w:rPr>
        <w:t>Server</w:t>
      </w:r>
      <w:proofErr w:type="spellEnd"/>
      <w:r w:rsidRPr="00CD6E7A">
        <w:rPr>
          <w:rFonts w:cs="Times New Roman"/>
          <w:color w:val="000000" w:themeColor="text1"/>
          <w:sz w:val="26"/>
          <w:szCs w:val="26"/>
        </w:rPr>
        <w:t xml:space="preserve"> (создание и блокировка пользователей, назначение ролей).</w:t>
      </w:r>
    </w:p>
    <w:p w:rsidR="00AF09BA" w:rsidRPr="00CD6E7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057CCC" w:rsidRPr="00CD6E7A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F05CF7" w:rsidP="00CD6E7A">
      <w:pPr>
        <w:widowControl w:val="0"/>
        <w:shd w:val="clear" w:color="auto" w:fill="FFFFFF" w:themeFill="background1"/>
        <w:ind w:left="426" w:right="-569" w:firstLine="283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7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7B0EB1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A82CB6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15,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51643B" w:rsidRPr="00CD6E7A">
        <w:rPr>
          <w:rFonts w:cs="Times New Roman"/>
          <w:color w:val="000000" w:themeColor="text1"/>
          <w:sz w:val="26"/>
          <w:szCs w:val="26"/>
        </w:rPr>
        <w:t>16,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17,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18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19,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20.1,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20.2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CD6E7A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D6E7A" w:rsidRDefault="00F05CF7" w:rsidP="00CD6E7A">
      <w:pPr>
        <w:widowControl w:val="0"/>
        <w:shd w:val="clear" w:color="auto" w:fill="FFFFFF" w:themeFill="background1"/>
        <w:ind w:left="426" w:right="-569" w:firstLine="283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8. </w:t>
      </w:r>
      <w:r w:rsidR="009D5A89" w:rsidRPr="00CD6E7A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CD6E7A">
        <w:rPr>
          <w:rFonts w:cs="Times New Roman"/>
          <w:color w:val="000000" w:themeColor="text1"/>
          <w:sz w:val="26"/>
          <w:szCs w:val="26"/>
        </w:rPr>
        <w:t>отдел</w:t>
      </w:r>
      <w:r w:rsidR="00CD6E7A" w:rsidRPr="00CD6E7A">
        <w:rPr>
          <w:rFonts w:cs="Times New Roman"/>
          <w:color w:val="000000" w:themeColor="text1"/>
          <w:sz w:val="26"/>
          <w:szCs w:val="26"/>
        </w:rPr>
        <w:t xml:space="preserve"> информатизации</w:t>
      </w:r>
      <w:r w:rsidR="00EC3748" w:rsidRPr="00CD6E7A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CD6E7A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CD6E7A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соблюдает сроки исполнения документов, заданий, поручений;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осуществляет техническую поддержку пользователей при эксплуатации программных средств общего применения и ведомственных прикладных программ;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проводит обучение пользователей основам эксплуатации программных средств общего применения и ведомственных прикладных программ;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выполняет регламентные операции по запуску ежедневных технологический процессов в ПК «Система ЭОД», поддержанию свободного места на сетевых ресурсах, резервного копирования;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</w:r>
      <w:proofErr w:type="gramStart"/>
      <w:r w:rsidRPr="00CD6E7A">
        <w:rPr>
          <w:color w:val="000000" w:themeColor="text1"/>
          <w:sz w:val="24"/>
          <w:szCs w:val="24"/>
        </w:rPr>
        <w:t>осуществляет  установку</w:t>
      </w:r>
      <w:proofErr w:type="gramEnd"/>
      <w:r w:rsidRPr="00CD6E7A">
        <w:rPr>
          <w:color w:val="000000" w:themeColor="text1"/>
          <w:sz w:val="24"/>
          <w:szCs w:val="24"/>
        </w:rPr>
        <w:t xml:space="preserve"> и обновление программных продуктов общего пользования и ведомственных программных комплексов во взаимодействии с Филиалом ФКУ «Налог-Сервис»;</w:t>
      </w:r>
    </w:p>
    <w:p w:rsidR="00CD6E7A" w:rsidRPr="00CD6E7A" w:rsidRDefault="00CD6E7A" w:rsidP="00CD6E7A">
      <w:pPr>
        <w:tabs>
          <w:tab w:val="left" w:pos="993"/>
        </w:tabs>
        <w:ind w:left="426" w:right="-569" w:firstLine="283"/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 xml:space="preserve">формирует заявки на создание пользователей и </w:t>
      </w:r>
      <w:proofErr w:type="gramStart"/>
      <w:r w:rsidRPr="00CD6E7A">
        <w:rPr>
          <w:color w:val="000000" w:themeColor="text1"/>
          <w:sz w:val="24"/>
          <w:szCs w:val="24"/>
        </w:rPr>
        <w:t>компьютеров  в</w:t>
      </w:r>
      <w:proofErr w:type="gramEnd"/>
      <w:r w:rsidRPr="00CD6E7A">
        <w:rPr>
          <w:color w:val="000000" w:themeColor="text1"/>
          <w:sz w:val="24"/>
          <w:szCs w:val="24"/>
        </w:rPr>
        <w:t xml:space="preserve"> ЕСК, ремонт парка персональных компьютеров, периферии, серверного, сетевого оборудования и систем хранения данных, выполнение задач по администрированию системы электронного документооборота </w:t>
      </w:r>
      <w:proofErr w:type="spellStart"/>
      <w:r w:rsidRPr="00CD6E7A">
        <w:rPr>
          <w:color w:val="000000" w:themeColor="text1"/>
          <w:sz w:val="24"/>
          <w:szCs w:val="24"/>
        </w:rPr>
        <w:t>Lotus</w:t>
      </w:r>
      <w:proofErr w:type="spellEnd"/>
      <w:r w:rsidRPr="00CD6E7A">
        <w:rPr>
          <w:color w:val="000000" w:themeColor="text1"/>
          <w:sz w:val="24"/>
          <w:szCs w:val="24"/>
        </w:rPr>
        <w:t xml:space="preserve"> </w:t>
      </w:r>
      <w:proofErr w:type="spellStart"/>
      <w:r w:rsidRPr="00CD6E7A">
        <w:rPr>
          <w:color w:val="000000" w:themeColor="text1"/>
          <w:sz w:val="24"/>
          <w:szCs w:val="24"/>
        </w:rPr>
        <w:t>Domino</w:t>
      </w:r>
      <w:proofErr w:type="spellEnd"/>
      <w:r w:rsidRPr="00CD6E7A">
        <w:rPr>
          <w:color w:val="000000" w:themeColor="text1"/>
          <w:sz w:val="24"/>
          <w:szCs w:val="24"/>
        </w:rPr>
        <w:t xml:space="preserve">, </w:t>
      </w:r>
      <w:proofErr w:type="spellStart"/>
      <w:r w:rsidRPr="00CD6E7A">
        <w:rPr>
          <w:color w:val="000000" w:themeColor="text1"/>
          <w:sz w:val="24"/>
          <w:szCs w:val="24"/>
        </w:rPr>
        <w:t>сопровождени</w:t>
      </w:r>
      <w:proofErr w:type="spellEnd"/>
      <w:r w:rsidRPr="00CD6E7A">
        <w:rPr>
          <w:color w:val="000000" w:themeColor="text1"/>
          <w:sz w:val="24"/>
          <w:szCs w:val="24"/>
          <w:lang w:val="en-US"/>
        </w:rPr>
        <w:t>t</w:t>
      </w:r>
      <w:r w:rsidRPr="00CD6E7A">
        <w:rPr>
          <w:color w:val="000000" w:themeColor="text1"/>
          <w:sz w:val="24"/>
          <w:szCs w:val="24"/>
        </w:rPr>
        <w:t xml:space="preserve"> видеоконференцсвязи и осуществляет взаимодействие с Филиалом ФКУ «Налог-Сервис» по данным вопросам;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участвует в инвентаризации парка персональных компьютеров, периферии, серверного, сетевого оборудования и систем хранения данных;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осуществляет подготовку информации по списанию и утилизации средств вычислительной техники;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заполняет журнал «Журнал создания учетных записей пользователей»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заполняет журнал «Журнал расхода картриджей»;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осуществляет ведение реестра средств вычислительной техники, сетевого и периферийного оборудования в специализированном программном обеспечении;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осуществляет техническое сопровождение приема налоговой и бухгалтерской отчетности налогоплательщиков, переданной по телекоммуникационным каналам связи;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администрирует программное обеспечение ДКС;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осуществляет контроль над администрированием ПО «Аудиозапись»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lastRenderedPageBreak/>
        <w:t>- осуществляет настройку электронных почтовых ящиков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 осуществляет подготовительные мероприятия и контроль за резервным копированием;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выполняет задачи сетевого администрирования;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 xml:space="preserve">- осуществляет установку, настройку и администрирование комплексов бухгалтерского программного обеспечения и средств информатизации в сфере закупок; 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 xml:space="preserve">- </w:t>
      </w:r>
      <w:r w:rsidRPr="00CD6E7A">
        <w:rPr>
          <w:color w:val="000000" w:themeColor="text1"/>
          <w:sz w:val="24"/>
          <w:szCs w:val="24"/>
        </w:rPr>
        <w:tab/>
        <w:t xml:space="preserve">по поручениям администратора информационной безопасности осуществляет работы в области информационной безопасности, в т. ч. установку, </w:t>
      </w:r>
      <w:proofErr w:type="gramStart"/>
      <w:r w:rsidRPr="00CD6E7A">
        <w:rPr>
          <w:color w:val="000000" w:themeColor="text1"/>
          <w:sz w:val="24"/>
          <w:szCs w:val="24"/>
        </w:rPr>
        <w:t>настройку  СКЗИ</w:t>
      </w:r>
      <w:proofErr w:type="gramEnd"/>
      <w:r w:rsidRPr="00CD6E7A">
        <w:rPr>
          <w:color w:val="000000" w:themeColor="text1"/>
          <w:sz w:val="24"/>
          <w:szCs w:val="24"/>
        </w:rPr>
        <w:t>, электронной подписи, антивирусной защиты, осуществляет сбор информации в части конфигурации аппаратных и программных средств;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 xml:space="preserve">- </w:t>
      </w:r>
      <w:r w:rsidRPr="00CD6E7A">
        <w:rPr>
          <w:color w:val="000000" w:themeColor="text1"/>
          <w:sz w:val="24"/>
          <w:szCs w:val="24"/>
        </w:rPr>
        <w:tab/>
        <w:t>принимает участие в профессионально-экономической учебе отдела;</w:t>
      </w:r>
    </w:p>
    <w:p w:rsidR="00CD6E7A" w:rsidRPr="00CD6E7A" w:rsidRDefault="00CD6E7A" w:rsidP="00CD6E7A">
      <w:pPr>
        <w:pStyle w:val="3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CD6E7A">
        <w:rPr>
          <w:rFonts w:ascii="Times New Roman" w:hAnsi="Times New Roman"/>
          <w:color w:val="000000" w:themeColor="text1"/>
          <w:sz w:val="24"/>
          <w:szCs w:val="24"/>
        </w:rPr>
        <w:t>- соблюдает правила пожарной безопасности и охраны труда;</w:t>
      </w:r>
    </w:p>
    <w:p w:rsidR="00CD6E7A" w:rsidRPr="00CD6E7A" w:rsidRDefault="00CD6E7A" w:rsidP="00CD6E7A">
      <w:pPr>
        <w:pStyle w:val="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CD6E7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D6E7A">
        <w:rPr>
          <w:rFonts w:ascii="Times New Roman" w:hAnsi="Times New Roman"/>
          <w:color w:val="000000" w:themeColor="text1"/>
          <w:sz w:val="24"/>
          <w:szCs w:val="24"/>
        </w:rPr>
        <w:tab/>
        <w:t>соблюдает правила делового общения и норм служебного этикета;</w:t>
      </w:r>
    </w:p>
    <w:p w:rsidR="00CD6E7A" w:rsidRPr="00CD6E7A" w:rsidRDefault="00CD6E7A" w:rsidP="00CD6E7A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CD6E7A">
        <w:rPr>
          <w:color w:val="000000" w:themeColor="text1"/>
          <w:sz w:val="24"/>
          <w:szCs w:val="24"/>
        </w:rPr>
        <w:t>-</w:t>
      </w:r>
      <w:r w:rsidRPr="00CD6E7A">
        <w:rPr>
          <w:color w:val="000000" w:themeColor="text1"/>
          <w:sz w:val="24"/>
          <w:szCs w:val="24"/>
        </w:rPr>
        <w:tab/>
        <w:t>выполняет отдельные поручения начальника отдела.</w:t>
      </w:r>
    </w:p>
    <w:p w:rsidR="00E45E47" w:rsidRPr="00CD6E7A" w:rsidRDefault="0068109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9. В целях исполнения возложенных должностных </w:t>
      </w:r>
      <w:proofErr w:type="gramStart"/>
      <w:r w:rsidRPr="00CD6E7A">
        <w:rPr>
          <w:rFonts w:cs="Times New Roman"/>
          <w:color w:val="000000" w:themeColor="text1"/>
          <w:sz w:val="26"/>
          <w:szCs w:val="26"/>
        </w:rPr>
        <w:t>обязанностей</w:t>
      </w:r>
      <w:r w:rsidR="00D157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CD6E7A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D6E7A"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 w:rsidRPr="00CD6E7A">
        <w:rPr>
          <w:rFonts w:cs="Times New Roman"/>
          <w:color w:val="000000" w:themeColor="text1"/>
          <w:sz w:val="26"/>
          <w:szCs w:val="26"/>
        </w:rPr>
        <w:t xml:space="preserve"> и материалов;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10) должностной рост на конкурсной основе;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12) членство в профессиональном союзе;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14) проведение по его заявлению служебной проверки;</w:t>
      </w:r>
    </w:p>
    <w:p w:rsidR="00F37C5A" w:rsidRPr="00CD6E7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CD6E7A" w:rsidRDefault="00F37C5A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D6E7A" w:rsidRDefault="00F37C5A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D6E7A" w:rsidRDefault="00F37C5A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CD6E7A" w:rsidRDefault="00F37C5A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D6E7A" w:rsidRDefault="00F37C5A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CD6E7A" w:rsidRDefault="00FE70C4" w:rsidP="00CD6E7A">
      <w:pPr>
        <w:widowControl w:val="0"/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10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CD6E7A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E7A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CD6E7A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CD6E7A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CD6E7A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CD6E7A" w:rsidRDefault="00FB1E9E" w:rsidP="00CD6E7A">
      <w:pPr>
        <w:tabs>
          <w:tab w:val="left" w:pos="851"/>
          <w:tab w:val="left" w:pos="993"/>
        </w:tabs>
        <w:ind w:left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11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D6E7A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CD6E7A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>у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</w:t>
      </w:r>
      <w:proofErr w:type="gramStart"/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</w:t>
      </w:r>
      <w:proofErr w:type="gramStart"/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D6E7A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CD6E7A" w:rsidRDefault="008051FA" w:rsidP="008051FA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</w:t>
      </w:r>
      <w:proofErr w:type="gramStart"/>
      <w:r w:rsidRPr="00CD6E7A">
        <w:rPr>
          <w:rFonts w:cs="Times New Roman"/>
          <w:b/>
          <w:color w:val="000000" w:themeColor="text1"/>
          <w:sz w:val="26"/>
          <w:szCs w:val="26"/>
        </w:rPr>
        <w:t>которым</w:t>
      </w:r>
      <w:r w:rsidR="008971B7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</w:t>
      </w:r>
      <w:proofErr w:type="gramEnd"/>
      <w:r w:rsidR="001650D7" w:rsidRPr="00CD6E7A">
        <w:rPr>
          <w:rFonts w:cs="Times New Roman"/>
          <w:b/>
          <w:color w:val="000000" w:themeColor="text1"/>
          <w:sz w:val="26"/>
          <w:szCs w:val="26"/>
        </w:rPr>
        <w:t xml:space="preserve"> налоговый инспектор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93716" w:rsidRPr="00CD6E7A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14. 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D6E7A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D93716" w:rsidRPr="00CD6E7A">
        <w:rPr>
          <w:rFonts w:cs="Times New Roman"/>
          <w:color w:val="000000" w:themeColor="text1"/>
          <w:sz w:val="26"/>
          <w:szCs w:val="26"/>
        </w:rPr>
        <w:t>5.</w:t>
      </w:r>
      <w:r w:rsidR="00D93716" w:rsidRPr="00CD6E7A">
        <w:rPr>
          <w:color w:val="000000" w:themeColor="text1"/>
          <w:lang w:val="en-US"/>
        </w:rPr>
        <w:t>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CD6E7A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CD6E7A" w:rsidRDefault="008971B7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D270CA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8971B7" w:rsidRPr="00CD6E7A" w:rsidRDefault="003B7A81" w:rsidP="008971B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</w:t>
      </w:r>
      <w:proofErr w:type="gramStart"/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обязанностями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D6E7A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D6E7A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D6E7A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августа </w:t>
      </w:r>
      <w:r w:rsidRPr="00CD6E7A">
        <w:rPr>
          <w:rFonts w:cs="Times New Roman"/>
          <w:color w:val="000000" w:themeColor="text1"/>
          <w:sz w:val="26"/>
          <w:szCs w:val="26"/>
        </w:rPr>
        <w:t>2002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(с 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изменениями и дополнениями</w:t>
      </w:r>
      <w:r w:rsidR="007D402F" w:rsidRPr="00CD6E7A">
        <w:rPr>
          <w:rFonts w:cs="Times New Roman"/>
          <w:color w:val="000000" w:themeColor="text1"/>
          <w:sz w:val="26"/>
          <w:szCs w:val="26"/>
        </w:rPr>
        <w:t>)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поведению, установленных ст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27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июля </w:t>
      </w:r>
      <w:r w:rsidRPr="00CD6E7A">
        <w:rPr>
          <w:rFonts w:cs="Times New Roman"/>
          <w:color w:val="000000" w:themeColor="text1"/>
          <w:sz w:val="26"/>
          <w:szCs w:val="26"/>
        </w:rPr>
        <w:t>2004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79-ФЗ «О </w:t>
      </w:r>
      <w:r w:rsidRPr="00CD6E7A">
        <w:rPr>
          <w:rFonts w:cs="Times New Roman"/>
          <w:color w:val="000000" w:themeColor="text1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6B3316" w:rsidRPr="00CD6E7A" w:rsidRDefault="003B7A81" w:rsidP="00CD6E7A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CD6E7A" w:rsidRDefault="002D71C6" w:rsidP="00484CC9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2D71C6" w:rsidRPr="00CD6E7A" w:rsidRDefault="003B7A81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9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2D71C6" w:rsidRPr="00CD6E7A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</w:t>
      </w:r>
      <w:r w:rsidRPr="00CD6E7A">
        <w:rPr>
          <w:color w:val="000000" w:themeColor="text1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t>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CD6E7A" w:rsidRPr="00CD6E7A" w:rsidRDefault="007940D8" w:rsidP="00544D47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Заместитель начальника Инспекции</w:t>
      </w:r>
      <w:r w:rsidR="00CD6E7A" w:rsidRPr="00CD6E7A">
        <w:rPr>
          <w:rFonts w:cs="Times New Roman"/>
          <w:color w:val="000000" w:themeColor="text1"/>
          <w:sz w:val="26"/>
          <w:szCs w:val="26"/>
        </w:rPr>
        <w:t>-начальник</w:t>
      </w:r>
    </w:p>
    <w:p w:rsidR="00BB3D0B" w:rsidRPr="004D3338" w:rsidRDefault="00CD6E7A" w:rsidP="00CD6E7A">
      <w:pPr>
        <w:widowControl w:val="0"/>
        <w:ind w:firstLine="0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 отдела информатизации</w:t>
      </w:r>
      <w:r w:rsidR="007940D8" w:rsidRPr="00CD6E7A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        </w:t>
      </w:r>
      <w:r>
        <w:rPr>
          <w:rFonts w:cs="Times New Roman"/>
          <w:color w:val="000000" w:themeColor="text1"/>
          <w:sz w:val="26"/>
          <w:szCs w:val="26"/>
        </w:rPr>
        <w:t xml:space="preserve">     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F3A7B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sectPr w:rsidR="00BB3D0B" w:rsidRPr="004D3338" w:rsidSect="003643C2">
      <w:headerReference w:type="default" r:id="rId9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D85" w:rsidRDefault="003E1D85" w:rsidP="003B7A81">
      <w:r>
        <w:separator/>
      </w:r>
    </w:p>
  </w:endnote>
  <w:endnote w:type="continuationSeparator" w:id="0">
    <w:p w:rsidR="003E1D85" w:rsidRDefault="003E1D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D85" w:rsidRDefault="003E1D85" w:rsidP="003B7A81">
      <w:r>
        <w:separator/>
      </w:r>
    </w:p>
  </w:footnote>
  <w:footnote w:type="continuationSeparator" w:id="0">
    <w:p w:rsidR="003E1D85" w:rsidRDefault="003E1D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3A7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1ECD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1D8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0D5D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A7B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E7A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3D85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13F8C-7F3F-4F5D-BB1D-F4983719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4026</Words>
  <Characters>22951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2019-10-24T13:46:00Z</cp:lastPrinted>
  <dcterms:created xsi:type="dcterms:W3CDTF">2019-10-04T07:11:00Z</dcterms:created>
  <dcterms:modified xsi:type="dcterms:W3CDTF">2019-10-24T13:46:00Z</dcterms:modified>
</cp:coreProperties>
</file>